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autoSpaceDE/>
        <w:autoSpaceDN/>
        <w:adjustRightInd/>
        <w:spacing w:line="580" w:lineRule="exact"/>
        <w:ind w:firstLine="0" w:firstLineChars="0"/>
        <w:jc w:val="both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3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ab/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浙江省高</w:t>
      </w:r>
      <w:r>
        <w:rPr>
          <w:rFonts w:hint="eastAsia" w:eastAsia="方正小标宋简体"/>
          <w:sz w:val="36"/>
          <w:szCs w:val="36"/>
          <w:lang w:val="en-US" w:eastAsia="zh-CN"/>
        </w:rPr>
        <w:t>职</w:t>
      </w:r>
      <w:r>
        <w:rPr>
          <w:rFonts w:hint="eastAsia" w:eastAsia="方正小标宋简体"/>
          <w:sz w:val="36"/>
          <w:szCs w:val="36"/>
        </w:rPr>
        <w:t>教育“十</w:t>
      </w:r>
      <w:r>
        <w:rPr>
          <w:rFonts w:hint="eastAsia" w:eastAsia="方正小标宋简体"/>
          <w:sz w:val="36"/>
          <w:szCs w:val="36"/>
          <w:lang w:val="en-US" w:eastAsia="zh-CN"/>
        </w:rPr>
        <w:t>四</w:t>
      </w:r>
      <w:r>
        <w:rPr>
          <w:rFonts w:hint="eastAsia" w:eastAsia="方正小标宋简体"/>
          <w:sz w:val="36"/>
          <w:szCs w:val="36"/>
        </w:rPr>
        <w:t>五”教学改革项目申报汇总表</w:t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hint="eastAsia" w:eastAsia="方正小标宋简体"/>
          <w:sz w:val="40"/>
          <w:szCs w:val="40"/>
        </w:rPr>
      </w:pPr>
    </w:p>
    <w:p>
      <w:pPr>
        <w:autoSpaceDE/>
        <w:autoSpaceDN/>
        <w:adjustRightInd/>
        <w:spacing w:line="240" w:lineRule="auto"/>
        <w:ind w:firstLine="280" w:firstLineChars="100"/>
        <w:jc w:val="both"/>
        <w:rPr>
          <w:rFonts w:hint="eastAsia" w:ascii="仿宋_GB2312" w:hAnsi="仿宋_GB2312" w:eastAsia="仿宋_GB2312" w:cs="仿宋_GB2312"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4"/>
        </w:rPr>
        <w:t>（盖章）：                    联系人：                              联系电话：</w:t>
      </w:r>
    </w:p>
    <w:tbl>
      <w:tblPr>
        <w:tblStyle w:val="3"/>
        <w:tblW w:w="14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340"/>
        <w:gridCol w:w="967"/>
        <w:gridCol w:w="1087"/>
        <w:gridCol w:w="1020"/>
        <w:gridCol w:w="1371"/>
        <w:gridCol w:w="2792"/>
        <w:gridCol w:w="1460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主持人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年龄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职称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行政职务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参与人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eastAsia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项目</w:t>
            </w:r>
          </w:p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hint="default" w:eastAsia="黑体"/>
                <w:bCs/>
                <w:sz w:val="24"/>
                <w:szCs w:val="24"/>
                <w:lang w:val="en-US"/>
              </w:rPr>
            </w:pPr>
            <w:r>
              <w:rPr>
                <w:rFonts w:hint="eastAsia" w:eastAsia="黑体"/>
                <w:bCs/>
                <w:sz w:val="24"/>
                <w:szCs w:val="24"/>
                <w:lang w:val="en-US" w:eastAsia="zh-CN"/>
              </w:rPr>
              <w:t>领域及类别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</w:tbl>
    <w:p>
      <w:pPr>
        <w:snapToGrid w:val="0"/>
        <w:spacing w:line="320" w:lineRule="exact"/>
        <w:jc w:val="both"/>
        <w:textAlignment w:val="baseline"/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</w:pPr>
    </w:p>
    <w:p>
      <w:pPr>
        <w:snapToGrid w:val="0"/>
        <w:spacing w:line="320" w:lineRule="exact"/>
        <w:jc w:val="both"/>
        <w:textAlignment w:val="baseline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注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：</w:t>
      </w:r>
    </w:p>
    <w:p>
      <w:pPr>
        <w:numPr>
          <w:ilvl w:val="0"/>
          <w:numId w:val="1"/>
        </w:numPr>
        <w:snapToGrid w:val="0"/>
        <w:spacing w:line="320" w:lineRule="exact"/>
        <w:jc w:val="both"/>
        <w:textAlignment w:val="baseline"/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项目领域及类别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请填写：A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</w:rPr>
        <w:t>专业人才培养和课堂教学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B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</w:rPr>
        <w:t>课程建设和教材建设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C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</w:rPr>
        <w:t>实训实践指导和实习管理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D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</w:rPr>
        <w:t>创新创业教育和就业指导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E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</w:rPr>
        <w:t>学业评价和招生考试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F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</w:rPr>
        <w:t>技能培训竞赛和素质养成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G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</w:rPr>
        <w:t>教学能力提升和教师团队建设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H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</w:rPr>
        <w:t>国际化人才培养和教学合作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、I劳动美育和身心健康教育、J产教融合、K教育体系建设、L其他。</w:t>
      </w:r>
    </w:p>
    <w:p>
      <w:pPr>
        <w:numPr>
          <w:ilvl w:val="0"/>
          <w:numId w:val="1"/>
        </w:numPr>
        <w:snapToGrid w:val="0"/>
        <w:spacing w:line="320" w:lineRule="exact"/>
        <w:jc w:val="both"/>
        <w:textAlignment w:val="baseline"/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lang w:val="en-US" w:eastAsia="zh-CN"/>
        </w:rPr>
        <w:t>年龄：项目负责人及成员需确保在法定退休年龄前完成项目任务。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22147E"/>
    <w:multiLevelType w:val="singleLevel"/>
    <w:tmpl w:val="462214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13B569FB"/>
    <w:rsid w:val="13B569FB"/>
    <w:rsid w:val="16C50595"/>
    <w:rsid w:val="26040DE4"/>
    <w:rsid w:val="270A0325"/>
    <w:rsid w:val="5C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2023-05-29T03:01:00Z</dcterms:created>
  <dc:creator>XMJ</dc:creator>
  <cp:lastModifiedBy>XMJ</cp:lastModifiedBy>
  <cp:lastPrinted>2023-05-30T06:16:00Z</cp:lastPrinted>
  <dcterms:modified xsi:type="dcterms:W3CDTF">2023-05-30T08:06:55Z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3F249C3076A3494C96F18C495317214A_11</vt:lpwstr>
  </property>
</Properties>
</file>